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3456614" w:displacedByCustomXml="next"/>
    <w:bookmarkEnd w:id="0" w:displacedByCustomXml="next"/>
    <w:sdt>
      <w:sdtPr>
        <w:rPr>
          <w:b/>
          <w:bCs/>
        </w:rPr>
        <w:alias w:val="Title"/>
        <w:tag w:val=""/>
        <w:id w:val="520982788"/>
        <w:placeholder>
          <w:docPart w:val="0B1909D142204C14BBC98073E7BF4AC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D5301C2" w14:textId="567DABF4" w:rsidR="00F83166" w:rsidRPr="004E5174" w:rsidRDefault="00456222" w:rsidP="00CD74E7">
          <w:pPr>
            <w:pStyle w:val="Title"/>
            <w:spacing w:after="120"/>
            <w:rPr>
              <w:b/>
              <w:bCs/>
            </w:rPr>
          </w:pPr>
          <w:r w:rsidRPr="004E5174">
            <w:rPr>
              <w:b/>
              <w:bCs/>
            </w:rPr>
            <w:t>CE reports</w:t>
          </w:r>
        </w:p>
      </w:sdtContent>
    </w:sdt>
    <w:p w14:paraId="58648420" w14:textId="77777777" w:rsidR="0031131F" w:rsidRDefault="0031131F"/>
    <w:p w14:paraId="2F150560" w14:textId="40907123" w:rsidR="00294B67" w:rsidRPr="00D51629" w:rsidRDefault="0076228C" w:rsidP="00AE54EC">
      <w:pPr>
        <w:pStyle w:val="Heading1"/>
      </w:pPr>
      <w:r>
        <w:t xml:space="preserve">CE Project </w:t>
      </w:r>
      <w:r w:rsidR="00F62F6C">
        <w:t xml:space="preserve">Pending Intakes </w:t>
      </w:r>
    </w:p>
    <w:p w14:paraId="4766E1A0" w14:textId="15965889" w:rsidR="00294B67" w:rsidRDefault="000049C3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07F424" wp14:editId="70F4CDDA">
                <wp:simplePos x="0" y="0"/>
                <wp:positionH relativeFrom="column">
                  <wp:posOffset>2908520</wp:posOffset>
                </wp:positionH>
                <wp:positionV relativeFrom="paragraph">
                  <wp:posOffset>204332</wp:posOffset>
                </wp:positionV>
                <wp:extent cx="1409037" cy="619594"/>
                <wp:effectExtent l="38100" t="0" r="20320" b="666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037" cy="6195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D8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29pt;margin-top:16.1pt;width:110.95pt;height:48.8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" strokecolor="red" strokeweight="1pt">
                <v:stroke endarrow="block" joinstyle="miter"/>
              </v:shape>
            </w:pict>
          </mc:Fallback>
        </mc:AlternateContent>
      </w:r>
      <w:r w:rsidR="0031131F">
        <w:t xml:space="preserve">The </w:t>
      </w:r>
      <w:r w:rsidR="00F62F6C">
        <w:t xml:space="preserve">Pending Intakes </w:t>
      </w:r>
      <w:r w:rsidR="00F73F6C">
        <w:t>contains a magnifying glass in the right-hand corner</w:t>
      </w:r>
      <w:r w:rsidR="006447F7">
        <w:t>.</w:t>
      </w:r>
      <w:r w:rsidR="008E6B8C">
        <w:t xml:space="preserve"> </w:t>
      </w:r>
      <w:r w:rsidR="00AE54EC">
        <w:t xml:space="preserve"> </w:t>
      </w:r>
      <w:r w:rsidR="0031131F">
        <w:t xml:space="preserve"> </w:t>
      </w:r>
    </w:p>
    <w:p w14:paraId="44EF40B0" w14:textId="56A9F970" w:rsidR="00F62F6C" w:rsidRDefault="00F62F6C">
      <w:r>
        <w:rPr>
          <w:noProof/>
        </w:rPr>
        <w:drawing>
          <wp:inline distT="0" distB="0" distL="0" distR="0" wp14:anchorId="76C737F8" wp14:editId="421DF912">
            <wp:extent cx="3013544" cy="1003300"/>
            <wp:effectExtent l="0" t="0" r="0" b="635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583" cy="100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CA159" w14:textId="00D8B093" w:rsidR="00742B7F" w:rsidRDefault="00482AC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AFEAEC" wp14:editId="15050783">
                <wp:simplePos x="0" y="0"/>
                <wp:positionH relativeFrom="column">
                  <wp:posOffset>451567</wp:posOffset>
                </wp:positionH>
                <wp:positionV relativeFrom="paragraph">
                  <wp:posOffset>441988</wp:posOffset>
                </wp:positionV>
                <wp:extent cx="2466561" cy="841761"/>
                <wp:effectExtent l="38100" t="0" r="29210" b="730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6561" cy="841761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05B87" id="Straight Arrow Connector 12" o:spid="_x0000_s1026" type="#_x0000_t32" style="position:absolute;margin-left:35.55pt;margin-top:34.8pt;width:194.2pt;height:66.3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" strokecolor="red" strokeweight="1pt">
                <v:stroke endarrow="block" joinstyle="miter"/>
              </v:shape>
            </w:pict>
          </mc:Fallback>
        </mc:AlternateContent>
      </w:r>
      <w:r w:rsidR="006658D0">
        <w:t xml:space="preserve">Click on the </w:t>
      </w:r>
      <w:r w:rsidR="006658D0">
        <w:t>magnifying glass</w:t>
      </w:r>
      <w:r w:rsidR="006658D0">
        <w:t xml:space="preserve"> and </w:t>
      </w:r>
      <w:r w:rsidR="00CB0B25">
        <w:t xml:space="preserve">this brings you directly to the Universal – Pending Intakes report. </w:t>
      </w:r>
      <w:r w:rsidR="00CF498E">
        <w:t xml:space="preserve">Select your report criteria, </w:t>
      </w:r>
      <w:r w:rsidR="00742B7F">
        <w:t>select the “View” you would like to see</w:t>
      </w:r>
      <w:r w:rsidR="005A02E5">
        <w:t xml:space="preserve">, </w:t>
      </w:r>
      <w:r w:rsidR="009523BB" w:rsidRPr="00DA6DE1">
        <w:rPr>
          <w:b/>
          <w:bCs/>
        </w:rPr>
        <w:t>Ag</w:t>
      </w:r>
      <w:r w:rsidR="004244F3" w:rsidRPr="00DA6DE1">
        <w:rPr>
          <w:b/>
          <w:bCs/>
        </w:rPr>
        <w:t>gregate/summary</w:t>
      </w:r>
      <w:r w:rsidR="004244F3">
        <w:t xml:space="preserve"> is the default</w:t>
      </w:r>
      <w:r w:rsidR="00341894">
        <w:t>.</w:t>
      </w:r>
      <w:r w:rsidRPr="00482AC2">
        <w:rPr>
          <w:noProof/>
        </w:rPr>
        <w:t xml:space="preserve"> </w:t>
      </w:r>
    </w:p>
    <w:p w14:paraId="0774BB07" w14:textId="088CB59F" w:rsidR="004244F3" w:rsidRDefault="004244F3">
      <w:r>
        <w:rPr>
          <w:noProof/>
        </w:rPr>
        <w:drawing>
          <wp:inline distT="0" distB="0" distL="0" distR="0" wp14:anchorId="19203A3B" wp14:editId="04424338">
            <wp:extent cx="6391988" cy="3411109"/>
            <wp:effectExtent l="0" t="0" r="0" b="0"/>
            <wp:docPr id="8" name="Picture 8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812" cy="34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3BFD5" w14:textId="4EF5A4E9" w:rsidR="009523BB" w:rsidRDefault="00BD22D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9A30A" wp14:editId="60001FE2">
                <wp:simplePos x="0" y="0"/>
                <wp:positionH relativeFrom="column">
                  <wp:posOffset>4031311</wp:posOffset>
                </wp:positionH>
                <wp:positionV relativeFrom="paragraph">
                  <wp:posOffset>192985</wp:posOffset>
                </wp:positionV>
                <wp:extent cx="943997" cy="1717482"/>
                <wp:effectExtent l="38100" t="0" r="27940" b="5461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3997" cy="171748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7E419" id="Straight Arrow Connector 11" o:spid="_x0000_s1026" type="#_x0000_t32" style="position:absolute;margin-left:317.45pt;margin-top:15.2pt;width:74.35pt;height:13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" strokecolor="red" strokeweight="1.5pt">
                <v:stroke endarrow="block" joinstyle="miter"/>
              </v:shape>
            </w:pict>
          </mc:Fallback>
        </mc:AlternateContent>
      </w:r>
      <w:r w:rsidR="00341894">
        <w:t xml:space="preserve">Set View to </w:t>
      </w:r>
      <w:r w:rsidR="00341894" w:rsidRPr="00DA6DE1">
        <w:rPr>
          <w:b/>
          <w:bCs/>
        </w:rPr>
        <w:t>Details/client information</w:t>
      </w:r>
      <w:r w:rsidR="00341894">
        <w:t xml:space="preserve"> so see</w:t>
      </w:r>
      <w:r w:rsidR="00ED4DB3">
        <w:t xml:space="preserve"> client level information.</w:t>
      </w:r>
      <w:r>
        <w:t xml:space="preserve"> </w:t>
      </w:r>
      <w:r w:rsidR="00CA1E03">
        <w:t xml:space="preserve">Select </w:t>
      </w:r>
      <w:r w:rsidR="00CA1E03" w:rsidRPr="00DA6DE1">
        <w:rPr>
          <w:b/>
          <w:bCs/>
        </w:rPr>
        <w:t>Acti</w:t>
      </w:r>
      <w:r w:rsidR="00F51FB8" w:rsidRPr="00DA6DE1">
        <w:rPr>
          <w:b/>
          <w:bCs/>
        </w:rPr>
        <w:t>vate filtering</w:t>
      </w:r>
      <w:r w:rsidR="00F51FB8">
        <w:t xml:space="preserve"> </w:t>
      </w:r>
      <w:r w:rsidR="0073574F">
        <w:t xml:space="preserve">feature to </w:t>
      </w:r>
      <w:r w:rsidR="00DA6DE1">
        <w:t>filter the information.</w:t>
      </w:r>
    </w:p>
    <w:p w14:paraId="16104530" w14:textId="34F62F52" w:rsidR="00213C6F" w:rsidRDefault="00213C6F">
      <w:r>
        <w:rPr>
          <w:noProof/>
        </w:rPr>
        <w:drawing>
          <wp:inline distT="0" distB="0" distL="0" distR="0" wp14:anchorId="63822970" wp14:editId="7ABD44C3">
            <wp:extent cx="6249725" cy="2439797"/>
            <wp:effectExtent l="0" t="0" r="0" b="0"/>
            <wp:docPr id="9" name="Picture 9" descr="Table,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6222" cy="244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E5328" w14:textId="30DC8EAF" w:rsidR="00ED4DB3" w:rsidRDefault="00C93F27">
      <w:r>
        <w:t>Select</w:t>
      </w:r>
      <w:r w:rsidR="00091E2D">
        <w:t xml:space="preserve"> </w:t>
      </w:r>
      <w:r w:rsidR="00091E2D" w:rsidRPr="00AD150A">
        <w:rPr>
          <w:b/>
          <w:bCs/>
        </w:rPr>
        <w:t>Both aggregate and details</w:t>
      </w:r>
      <w:r w:rsidR="00091E2D">
        <w:t xml:space="preserve"> to display </w:t>
      </w:r>
      <w:r w:rsidR="007B37B9">
        <w:t>both sections of the report.</w:t>
      </w:r>
    </w:p>
    <w:p w14:paraId="1C611C24" w14:textId="7EB1276F" w:rsidR="00F81C15" w:rsidRDefault="00F81C15">
      <w:r>
        <w:rPr>
          <w:noProof/>
        </w:rPr>
        <w:drawing>
          <wp:inline distT="0" distB="0" distL="0" distR="0" wp14:anchorId="6D42D372" wp14:editId="5170EB82">
            <wp:extent cx="5359400" cy="806450"/>
            <wp:effectExtent l="0" t="0" r="0" b="0"/>
            <wp:docPr id="10" name="Picture 10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5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44070" w14:textId="63C984C6" w:rsidR="00FF28DC" w:rsidRDefault="00ED4DB3">
      <w:r>
        <w:t>S</w:t>
      </w:r>
      <w:r w:rsidR="00CF498E">
        <w:t xml:space="preserve">elect </w:t>
      </w:r>
      <w:r w:rsidR="00FF28DC" w:rsidRPr="00074FF4">
        <w:rPr>
          <w:b/>
          <w:bCs/>
        </w:rPr>
        <w:t>View</w:t>
      </w:r>
      <w:r w:rsidR="00FF28DC" w:rsidRPr="005C71BA">
        <w:rPr>
          <w:b/>
          <w:bCs/>
        </w:rPr>
        <w:t xml:space="preserve"> here</w:t>
      </w:r>
      <w:r w:rsidR="00FF28DC">
        <w:t xml:space="preserve"> to display the report</w:t>
      </w:r>
      <w:r>
        <w:t xml:space="preserve"> on screen</w:t>
      </w:r>
      <w:r w:rsidR="006F7CE3">
        <w:t xml:space="preserve"> </w:t>
      </w:r>
      <w:r w:rsidR="006F7CE3">
        <w:t>or select your preferred option</w:t>
      </w:r>
      <w:bookmarkStart w:id="1" w:name="_GoBack"/>
      <w:bookmarkEnd w:id="1"/>
      <w:r w:rsidR="007B37B9">
        <w:t>.</w:t>
      </w:r>
    </w:p>
    <w:p w14:paraId="110F0421" w14:textId="3AB75460" w:rsidR="00195F70" w:rsidRDefault="00195F70" w:rsidP="0C2B1573"/>
    <w:sectPr w:rsidR="00195F70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EE607" w14:textId="77777777" w:rsidR="004470FB" w:rsidRDefault="004470FB" w:rsidP="00C53461">
      <w:pPr>
        <w:spacing w:after="0" w:line="240" w:lineRule="auto"/>
      </w:pPr>
      <w:r>
        <w:separator/>
      </w:r>
    </w:p>
  </w:endnote>
  <w:endnote w:type="continuationSeparator" w:id="0">
    <w:p w14:paraId="0DAE0C0F" w14:textId="77777777" w:rsidR="004470FB" w:rsidRDefault="004470FB" w:rsidP="00C5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8C2DB" w14:textId="4D737BDE" w:rsidR="00CD74E7" w:rsidRDefault="00CD74E7" w:rsidP="00CD74E7">
    <w:pPr>
      <w:pStyle w:val="Footer"/>
    </w:pPr>
    <w:r>
      <w:rPr>
        <w:noProof/>
      </w:rPr>
      <w:drawing>
        <wp:inline distT="0" distB="0" distL="0" distR="0" wp14:anchorId="5FD942D3" wp14:editId="2CE57C3C">
          <wp:extent cx="1369155" cy="257741"/>
          <wp:effectExtent l="0" t="0" r="2540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155" cy="257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Page </w:t>
    </w:r>
    <w:r w:rsidRPr="5D8672B3">
      <w:fldChar w:fldCharType="begin"/>
    </w:r>
    <w:r>
      <w:instrText xml:space="preserve"> PAGE   \* MERGEFORMAT </w:instrText>
    </w:r>
    <w:r w:rsidRPr="5D8672B3">
      <w:fldChar w:fldCharType="separate"/>
    </w:r>
    <w:r>
      <w:rPr>
        <w:noProof/>
      </w:rPr>
      <w:t>1</w:t>
    </w:r>
    <w:r w:rsidRPr="5D8672B3">
      <w:rPr>
        <w:noProof/>
      </w:rPr>
      <w:fldChar w:fldCharType="end"/>
    </w:r>
    <w:r w:rsidRPr="5D8672B3">
      <w:rPr>
        <w:noProof/>
      </w:rPr>
      <w:t xml:space="preserve"> of </w:t>
    </w:r>
    <w:r w:rsidRPr="5D8672B3">
      <w:rPr>
        <w:noProof/>
      </w:rPr>
      <w:fldChar w:fldCharType="begin"/>
    </w:r>
    <w:r w:rsidRPr="5D8672B3">
      <w:rPr>
        <w:noProof/>
      </w:rPr>
      <w:instrText xml:space="preserve"> NUMPAGES  \* Arabic  \* MERGEFORMAT </w:instrText>
    </w:r>
    <w:r w:rsidRPr="5D8672B3">
      <w:rPr>
        <w:noProof/>
      </w:rPr>
      <w:fldChar w:fldCharType="separate"/>
    </w:r>
    <w:r>
      <w:rPr>
        <w:noProof/>
      </w:rPr>
      <w:t>4</w:t>
    </w:r>
    <w:r w:rsidRPr="5D8672B3">
      <w:rPr>
        <w:noProof/>
      </w:rPr>
      <w:fldChar w:fldCharType="end"/>
    </w:r>
  </w:p>
  <w:sdt>
    <w:sdtPr>
      <w:rPr>
        <w:sz w:val="20"/>
      </w:rPr>
      <w:alias w:val="Publish Date"/>
      <w:tag w:val=""/>
      <w:id w:val="-940842412"/>
      <w:placeholder>
        <w:docPart w:val="E012CA9E865C4A4AA71E1153B8F9759F"/>
      </w:placeholder>
      <w:dataBinding w:prefixMappings="xmlns:ns0='http://schemas.microsoft.com/office/2006/coverPageProps' " w:xpath="/ns0:CoverPageProperties[1]/ns0:PublishDate[1]" w:storeItemID="{55AF091B-3C7A-41E3-B477-F2FDAA23CFDA}"/>
      <w:date w:fullDate="2023-01-10T00:00:00Z">
        <w:dateFormat w:val="M/d/yyyy"/>
        <w:lid w:val="en-US"/>
        <w:storeMappedDataAs w:val="dateTime"/>
        <w:calendar w:val="gregorian"/>
      </w:date>
    </w:sdtPr>
    <w:sdtEndPr/>
    <w:sdtContent>
      <w:p w14:paraId="6611E969" w14:textId="7CE00B95" w:rsidR="00CD74E7" w:rsidRPr="00CD74E7" w:rsidRDefault="00456222" w:rsidP="00CD74E7">
        <w:pPr>
          <w:pStyle w:val="Footer"/>
        </w:pPr>
        <w:r>
          <w:rPr>
            <w:sz w:val="20"/>
          </w:rPr>
          <w:t>1</w:t>
        </w:r>
        <w:r w:rsidR="00CD74E7" w:rsidRPr="00CD74E7">
          <w:rPr>
            <w:sz w:val="20"/>
          </w:rPr>
          <w:t>/</w:t>
        </w:r>
        <w:r>
          <w:rPr>
            <w:sz w:val="20"/>
          </w:rPr>
          <w:t>10</w:t>
        </w:r>
        <w:r w:rsidR="00CD74E7" w:rsidRPr="00CD74E7">
          <w:rPr>
            <w:sz w:val="20"/>
          </w:rPr>
          <w:t>/202</w:t>
        </w:r>
        <w:r>
          <w:rPr>
            <w:sz w:val="20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47392" w14:textId="77777777" w:rsidR="004470FB" w:rsidRDefault="004470FB" w:rsidP="00C53461">
      <w:pPr>
        <w:spacing w:after="0" w:line="240" w:lineRule="auto"/>
      </w:pPr>
      <w:r>
        <w:separator/>
      </w:r>
    </w:p>
  </w:footnote>
  <w:footnote w:type="continuationSeparator" w:id="0">
    <w:p w14:paraId="59CF53AC" w14:textId="77777777" w:rsidR="004470FB" w:rsidRDefault="004470FB" w:rsidP="00C53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06A9A" w14:textId="77777777" w:rsidR="00AE54EC" w:rsidRDefault="00AE54EC" w:rsidP="00AE54EC">
    <w:pPr>
      <w:pStyle w:val="Header"/>
      <w:tabs>
        <w:tab w:val="clear" w:pos="9360"/>
        <w:tab w:val="right" w:pos="10080"/>
      </w:tabs>
      <w:spacing w:after="360"/>
      <w:ind w:left="-720" w:right="-720"/>
    </w:pPr>
    <w:r>
      <w:rPr>
        <w:noProof/>
      </w:rPr>
      <w:drawing>
        <wp:inline distT="0" distB="0" distL="0" distR="0" wp14:anchorId="46467255" wp14:editId="179CFF4C">
          <wp:extent cx="2599881" cy="549697"/>
          <wp:effectExtent l="0" t="0" r="0" b="317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881" cy="549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CFAC6F8" wp14:editId="3BB0196C">
          <wp:extent cx="1421765" cy="434975"/>
          <wp:effectExtent l="0" t="0" r="6985" b="317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765" cy="43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8" type="#_x0000_t75" alt="This section of data is shared with all other VESTA programs" style="width:11.25pt;height:11.25pt;visibility:visible" o:bullet="t">
        <v:imagedata r:id="rId1" o:title="This section of data is shared with all other VESTA programs"/>
      </v:shape>
    </w:pict>
  </w:numPicBullet>
  <w:numPicBullet w:numPicBulletId="1">
    <w:pict>
      <v:shape id="_x0000_i1419" type="#_x0000_t75" alt="This section of data is shared with your partner programs." style="width:11.25pt;height:11.25pt;visibility:visible" o:bullet="t">
        <v:imagedata r:id="rId2" o:title="This section of data is shared with your partner programs"/>
      </v:shape>
    </w:pict>
  </w:numPicBullet>
  <w:numPicBullet w:numPicBulletId="2">
    <w:pict>
      <v:shape id="_x0000_i1420" type="#_x0000_t75" alt="This section of data is shared with your partner programs." style="width:11.25pt;height:11.25pt;visibility:visible;mso-wrap-style:square" o:bullet="t">
        <v:imagedata r:id="rId3" o:title="This section of data is shared with your partner programs"/>
      </v:shape>
    </w:pict>
  </w:numPicBullet>
  <w:numPicBullet w:numPicBulletId="3">
    <w:pict>
      <v:shape id="_x0000_i1421" type="#_x0000_t75" alt="http://localhost/vesta/imgs/no_share.gif" style="width:11.25pt;height:11.25pt;visibility:visible;mso-wrap-style:square" o:bullet="t">
        <v:imagedata r:id="rId4" o:title="no_share"/>
      </v:shape>
    </w:pict>
  </w:numPicBullet>
  <w:numPicBullet w:numPicBulletId="4">
    <w:pict>
      <v:shape id="_x0000_i1422" type="#_x0000_t75" alt="https://www.vestademo.net/imgs/share_all.gif" style="width:11.25pt;height:11.25pt;visibility:visible;mso-wrap-style:square" o:bullet="t">
        <v:imagedata r:id="rId5" o:title="share_all"/>
      </v:shape>
    </w:pict>
  </w:numPicBullet>
  <w:abstractNum w:abstractNumId="0" w15:restartNumberingAfterBreak="0">
    <w:nsid w:val="07D53A21"/>
    <w:multiLevelType w:val="hybridMultilevel"/>
    <w:tmpl w:val="9372EFAC"/>
    <w:lvl w:ilvl="0" w:tplc="28ACA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A1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81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0B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C5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83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03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0E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FA0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759EF"/>
    <w:multiLevelType w:val="hybridMultilevel"/>
    <w:tmpl w:val="E37A40F6"/>
    <w:lvl w:ilvl="0" w:tplc="7EAAD530">
      <w:start w:val="1"/>
      <w:numFmt w:val="decimal"/>
      <w:lvlText w:val="%1."/>
      <w:lvlJc w:val="left"/>
      <w:pPr>
        <w:ind w:left="720" w:hanging="360"/>
      </w:pPr>
    </w:lvl>
    <w:lvl w:ilvl="1" w:tplc="23DAB24A">
      <w:start w:val="1"/>
      <w:numFmt w:val="lowerLetter"/>
      <w:lvlText w:val="%2."/>
      <w:lvlJc w:val="left"/>
      <w:pPr>
        <w:ind w:left="1440" w:hanging="360"/>
      </w:pPr>
    </w:lvl>
    <w:lvl w:ilvl="2" w:tplc="4AFAB25C">
      <w:start w:val="1"/>
      <w:numFmt w:val="lowerRoman"/>
      <w:lvlText w:val="%3."/>
      <w:lvlJc w:val="right"/>
      <w:pPr>
        <w:ind w:left="2160" w:hanging="180"/>
      </w:pPr>
    </w:lvl>
    <w:lvl w:ilvl="3" w:tplc="EDCA2170">
      <w:start w:val="1"/>
      <w:numFmt w:val="decimal"/>
      <w:lvlText w:val="%4."/>
      <w:lvlJc w:val="left"/>
      <w:pPr>
        <w:ind w:left="2880" w:hanging="360"/>
      </w:pPr>
    </w:lvl>
    <w:lvl w:ilvl="4" w:tplc="311A1900">
      <w:start w:val="1"/>
      <w:numFmt w:val="lowerLetter"/>
      <w:lvlText w:val="%5."/>
      <w:lvlJc w:val="left"/>
      <w:pPr>
        <w:ind w:left="3600" w:hanging="360"/>
      </w:pPr>
    </w:lvl>
    <w:lvl w:ilvl="5" w:tplc="8AD69E18">
      <w:start w:val="1"/>
      <w:numFmt w:val="lowerRoman"/>
      <w:lvlText w:val="%6."/>
      <w:lvlJc w:val="right"/>
      <w:pPr>
        <w:ind w:left="4320" w:hanging="180"/>
      </w:pPr>
    </w:lvl>
    <w:lvl w:ilvl="6" w:tplc="82E2B004">
      <w:start w:val="1"/>
      <w:numFmt w:val="decimal"/>
      <w:lvlText w:val="%7."/>
      <w:lvlJc w:val="left"/>
      <w:pPr>
        <w:ind w:left="5040" w:hanging="360"/>
      </w:pPr>
    </w:lvl>
    <w:lvl w:ilvl="7" w:tplc="20C6AF40">
      <w:start w:val="1"/>
      <w:numFmt w:val="lowerLetter"/>
      <w:lvlText w:val="%8."/>
      <w:lvlJc w:val="left"/>
      <w:pPr>
        <w:ind w:left="5760" w:hanging="360"/>
      </w:pPr>
    </w:lvl>
    <w:lvl w:ilvl="8" w:tplc="B1A8045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F1A94"/>
    <w:multiLevelType w:val="hybridMultilevel"/>
    <w:tmpl w:val="CF464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C1E9C"/>
    <w:multiLevelType w:val="hybridMultilevel"/>
    <w:tmpl w:val="F81CF0C4"/>
    <w:lvl w:ilvl="0" w:tplc="308A78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7C4E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22C6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9A2B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7A1A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020E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90C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A650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589D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3D52B26"/>
    <w:multiLevelType w:val="hybridMultilevel"/>
    <w:tmpl w:val="3E3AA1AA"/>
    <w:lvl w:ilvl="0" w:tplc="9050C934">
      <w:start w:val="1"/>
      <w:numFmt w:val="decimal"/>
      <w:lvlText w:val="%1."/>
      <w:lvlJc w:val="left"/>
      <w:pPr>
        <w:ind w:left="720" w:hanging="360"/>
      </w:pPr>
    </w:lvl>
    <w:lvl w:ilvl="1" w:tplc="654224F8">
      <w:start w:val="1"/>
      <w:numFmt w:val="lowerLetter"/>
      <w:lvlText w:val="%2."/>
      <w:lvlJc w:val="left"/>
      <w:pPr>
        <w:ind w:left="1440" w:hanging="360"/>
      </w:pPr>
    </w:lvl>
    <w:lvl w:ilvl="2" w:tplc="A844C634">
      <w:start w:val="1"/>
      <w:numFmt w:val="lowerRoman"/>
      <w:lvlText w:val="%3."/>
      <w:lvlJc w:val="right"/>
      <w:pPr>
        <w:ind w:left="2160" w:hanging="180"/>
      </w:pPr>
    </w:lvl>
    <w:lvl w:ilvl="3" w:tplc="630E9626">
      <w:start w:val="1"/>
      <w:numFmt w:val="decimal"/>
      <w:lvlText w:val="%4."/>
      <w:lvlJc w:val="left"/>
      <w:pPr>
        <w:ind w:left="2880" w:hanging="360"/>
      </w:pPr>
    </w:lvl>
    <w:lvl w:ilvl="4" w:tplc="A37A0EDA">
      <w:start w:val="1"/>
      <w:numFmt w:val="lowerLetter"/>
      <w:lvlText w:val="%5."/>
      <w:lvlJc w:val="left"/>
      <w:pPr>
        <w:ind w:left="3600" w:hanging="360"/>
      </w:pPr>
    </w:lvl>
    <w:lvl w:ilvl="5" w:tplc="0358868A">
      <w:start w:val="1"/>
      <w:numFmt w:val="lowerRoman"/>
      <w:lvlText w:val="%6."/>
      <w:lvlJc w:val="right"/>
      <w:pPr>
        <w:ind w:left="4320" w:hanging="180"/>
      </w:pPr>
    </w:lvl>
    <w:lvl w:ilvl="6" w:tplc="CED684E2">
      <w:start w:val="1"/>
      <w:numFmt w:val="decimal"/>
      <w:lvlText w:val="%7."/>
      <w:lvlJc w:val="left"/>
      <w:pPr>
        <w:ind w:left="5040" w:hanging="360"/>
      </w:pPr>
    </w:lvl>
    <w:lvl w:ilvl="7" w:tplc="7884FA78">
      <w:start w:val="1"/>
      <w:numFmt w:val="lowerLetter"/>
      <w:lvlText w:val="%8."/>
      <w:lvlJc w:val="left"/>
      <w:pPr>
        <w:ind w:left="5760" w:hanging="360"/>
      </w:pPr>
    </w:lvl>
    <w:lvl w:ilvl="8" w:tplc="98EC25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C79CF"/>
    <w:multiLevelType w:val="hybridMultilevel"/>
    <w:tmpl w:val="8BE69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B06A0"/>
    <w:multiLevelType w:val="hybridMultilevel"/>
    <w:tmpl w:val="BD365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7243D7"/>
    <w:multiLevelType w:val="multilevel"/>
    <w:tmpl w:val="1B40A9C0"/>
    <w:lvl w:ilvl="0">
      <w:start w:val="1"/>
      <w:numFmt w:val="decimal"/>
      <w:pStyle w:val="Multi-LevelLis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Multi-LevelList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Multi-Level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Multi-LevelList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Multi-LevelList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Multi-LevelList6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Multi-LevelList7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Multi-LevelList8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Multi-LevelList9"/>
      <w:lvlText w:val="(%9)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DD0B1C"/>
    <w:multiLevelType w:val="hybridMultilevel"/>
    <w:tmpl w:val="DBD87C30"/>
    <w:lvl w:ilvl="0" w:tplc="C6986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E7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21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20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A5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0E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AB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01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F20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57F8E"/>
    <w:multiLevelType w:val="hybridMultilevel"/>
    <w:tmpl w:val="4E50BBDE"/>
    <w:lvl w:ilvl="0" w:tplc="C4C43AE6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190BCD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6E412C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1A1039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6AEDA2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25AE05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31E0C00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D08AB3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55EE60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0" w15:restartNumberingAfterBreak="0">
    <w:nsid w:val="7AB36D87"/>
    <w:multiLevelType w:val="hybridMultilevel"/>
    <w:tmpl w:val="3B047610"/>
    <w:lvl w:ilvl="0" w:tplc="D32617BE">
      <w:start w:val="1"/>
      <w:numFmt w:val="bullet"/>
      <w:pStyle w:val="BulletedIt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63EA7"/>
    <w:multiLevelType w:val="hybridMultilevel"/>
    <w:tmpl w:val="837801EC"/>
    <w:lvl w:ilvl="0" w:tplc="FFEA82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3CE1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D4B9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BC1D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8E42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7012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806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702D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741D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B0F3855"/>
    <w:multiLevelType w:val="hybridMultilevel"/>
    <w:tmpl w:val="BFCA3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B0BA0"/>
    <w:multiLevelType w:val="hybridMultilevel"/>
    <w:tmpl w:val="436E3F38"/>
    <w:lvl w:ilvl="0" w:tplc="1F38F300">
      <w:start w:val="1"/>
      <w:numFmt w:val="decimal"/>
      <w:pStyle w:val="SimpleNumberedList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12"/>
  </w:num>
  <w:num w:numId="7">
    <w:abstractNumId w:val="2"/>
  </w:num>
  <w:num w:numId="8">
    <w:abstractNumId w:val="5"/>
  </w:num>
  <w:num w:numId="9">
    <w:abstractNumId w:val="3"/>
  </w:num>
  <w:num w:numId="10">
    <w:abstractNumId w:val="11"/>
  </w:num>
  <w:num w:numId="11">
    <w:abstractNumId w:val="10"/>
  </w:num>
  <w:num w:numId="12">
    <w:abstractNumId w:val="7"/>
  </w:num>
  <w:num w:numId="13">
    <w:abstractNumId w:val="13"/>
  </w:num>
  <w:num w:numId="14">
    <w:abstractNumId w:val="9"/>
  </w:num>
  <w:num w:numId="15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attachedTemplate r:id="rId1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166"/>
    <w:rsid w:val="00002137"/>
    <w:rsid w:val="000049C3"/>
    <w:rsid w:val="00074FF4"/>
    <w:rsid w:val="00091E2D"/>
    <w:rsid w:val="000B56A9"/>
    <w:rsid w:val="00135FEE"/>
    <w:rsid w:val="00195F70"/>
    <w:rsid w:val="00213C6F"/>
    <w:rsid w:val="00284AE4"/>
    <w:rsid w:val="00294B67"/>
    <w:rsid w:val="002E46DB"/>
    <w:rsid w:val="0031131F"/>
    <w:rsid w:val="00327A8A"/>
    <w:rsid w:val="00341894"/>
    <w:rsid w:val="003A064B"/>
    <w:rsid w:val="003B2FFD"/>
    <w:rsid w:val="004244F3"/>
    <w:rsid w:val="004470FB"/>
    <w:rsid w:val="00456222"/>
    <w:rsid w:val="00482AC2"/>
    <w:rsid w:val="004908BF"/>
    <w:rsid w:val="004A1BA8"/>
    <w:rsid w:val="004E5174"/>
    <w:rsid w:val="004F66ED"/>
    <w:rsid w:val="005A02E5"/>
    <w:rsid w:val="005C30E2"/>
    <w:rsid w:val="005C71BA"/>
    <w:rsid w:val="006447F7"/>
    <w:rsid w:val="006658D0"/>
    <w:rsid w:val="00693A65"/>
    <w:rsid w:val="006A37F9"/>
    <w:rsid w:val="006F7CE3"/>
    <w:rsid w:val="00723113"/>
    <w:rsid w:val="0073574F"/>
    <w:rsid w:val="00742B7F"/>
    <w:rsid w:val="0076228C"/>
    <w:rsid w:val="00765363"/>
    <w:rsid w:val="007B37B9"/>
    <w:rsid w:val="00874F4D"/>
    <w:rsid w:val="008E19C4"/>
    <w:rsid w:val="008E6B8C"/>
    <w:rsid w:val="009523BB"/>
    <w:rsid w:val="009F6964"/>
    <w:rsid w:val="00A505EE"/>
    <w:rsid w:val="00A77245"/>
    <w:rsid w:val="00AA5F0E"/>
    <w:rsid w:val="00AA68B6"/>
    <w:rsid w:val="00AB3760"/>
    <w:rsid w:val="00AD150A"/>
    <w:rsid w:val="00AE54EC"/>
    <w:rsid w:val="00B33733"/>
    <w:rsid w:val="00B45452"/>
    <w:rsid w:val="00BC5963"/>
    <w:rsid w:val="00BD22DD"/>
    <w:rsid w:val="00C27EB6"/>
    <w:rsid w:val="00C53461"/>
    <w:rsid w:val="00C93F27"/>
    <w:rsid w:val="00CA1E03"/>
    <w:rsid w:val="00CB0B25"/>
    <w:rsid w:val="00CD74E7"/>
    <w:rsid w:val="00CF498E"/>
    <w:rsid w:val="00D24607"/>
    <w:rsid w:val="00D51629"/>
    <w:rsid w:val="00D644EC"/>
    <w:rsid w:val="00DA6DE1"/>
    <w:rsid w:val="00DD5DDE"/>
    <w:rsid w:val="00DF36EC"/>
    <w:rsid w:val="00DF552F"/>
    <w:rsid w:val="00E23789"/>
    <w:rsid w:val="00ED4DB3"/>
    <w:rsid w:val="00F13C77"/>
    <w:rsid w:val="00F51FB8"/>
    <w:rsid w:val="00F62F6C"/>
    <w:rsid w:val="00F632B4"/>
    <w:rsid w:val="00F73F6C"/>
    <w:rsid w:val="00F81C15"/>
    <w:rsid w:val="00F83166"/>
    <w:rsid w:val="00FF28DC"/>
    <w:rsid w:val="0C2B1573"/>
    <w:rsid w:val="10EAAAE0"/>
    <w:rsid w:val="2A439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05855"/>
  <w15:chartTrackingRefBased/>
  <w15:docId w15:val="{1E7A6AF4-CB27-480C-A9DA-3217AEFF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EC"/>
    <w:pPr>
      <w:spacing w:after="24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4EC"/>
    <w:pPr>
      <w:keepNext/>
      <w:keepLines/>
      <w:shd w:val="solid" w:color="14558F" w:themeColor="accent1" w:fill="auto"/>
      <w:spacing w:before="360" w:after="120" w:line="240" w:lineRule="auto"/>
      <w:outlineLvl w:val="0"/>
    </w:pPr>
    <w:rPr>
      <w:rFonts w:asciiTheme="majorHAnsi" w:eastAsiaTheme="majorEastAsia" w:hAnsiTheme="majorHAnsi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4EC"/>
    <w:pPr>
      <w:keepNext/>
      <w:keepLines/>
      <w:shd w:val="solid" w:color="DBEBFA" w:themeColor="accent4" w:themeTint="33" w:fill="auto"/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color w:val="14558F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54EC"/>
    <w:pPr>
      <w:keepNext/>
      <w:keepLines/>
      <w:spacing w:before="120" w:after="120" w:line="240" w:lineRule="auto"/>
      <w:outlineLvl w:val="2"/>
    </w:pPr>
    <w:rPr>
      <w:rFonts w:asciiTheme="majorHAnsi" w:eastAsiaTheme="majorEastAsia" w:hAnsiTheme="majorHAnsi" w:cstheme="majorBidi"/>
      <w:color w:val="0A2A47" w:themeColor="accent1" w:themeShade="7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54EC"/>
    <w:pPr>
      <w:keepNext/>
      <w:keepLines/>
      <w:spacing w:before="240" w:after="120" w:line="240" w:lineRule="auto"/>
      <w:outlineLvl w:val="3"/>
    </w:pPr>
    <w:rPr>
      <w:rFonts w:asciiTheme="majorHAnsi" w:eastAsiaTheme="majorEastAsia" w:hAnsiTheme="majorHAnsi" w:cstheme="majorBidi"/>
      <w:iCs/>
      <w:color w:val="14558F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4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3F6B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5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4E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E54EC"/>
    <w:rPr>
      <w:rFonts w:asciiTheme="majorHAnsi" w:eastAsiaTheme="majorEastAsia" w:hAnsiTheme="majorHAnsi" w:cstheme="majorBidi"/>
      <w:b/>
      <w:color w:val="14558F" w:themeColor="accent1"/>
      <w:sz w:val="36"/>
      <w:szCs w:val="26"/>
      <w:shd w:val="solid" w:color="DBEBFA" w:themeColor="accent4" w:themeTint="33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AE54EC"/>
    <w:rPr>
      <w:rFonts w:asciiTheme="majorHAnsi" w:eastAsiaTheme="majorEastAsia" w:hAnsiTheme="majorHAnsi" w:cstheme="majorBidi"/>
      <w:b/>
      <w:color w:val="FFFFFF" w:themeColor="background1"/>
      <w:sz w:val="40"/>
      <w:szCs w:val="32"/>
      <w:shd w:val="solid" w:color="14558F" w:themeColor="accent1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13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C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C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C7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54EC"/>
    <w:pPr>
      <w:tabs>
        <w:tab w:val="center" w:pos="4680"/>
        <w:tab w:val="right" w:pos="9360"/>
      </w:tabs>
      <w:spacing w:after="0" w:line="240" w:lineRule="auto"/>
    </w:pPr>
    <w:rPr>
      <w:rFonts w:asciiTheme="majorHAnsi" w:hAnsiTheme="majorHAnsi"/>
      <w:color w:val="14558F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AE54EC"/>
    <w:rPr>
      <w:rFonts w:asciiTheme="majorHAnsi" w:hAnsiTheme="majorHAnsi"/>
      <w:color w:val="14558F" w:themeColor="accent1"/>
      <w:sz w:val="24"/>
    </w:rPr>
  </w:style>
  <w:style w:type="paragraph" w:styleId="Footer">
    <w:name w:val="footer"/>
    <w:basedOn w:val="Normal"/>
    <w:link w:val="FooterChar"/>
    <w:uiPriority w:val="99"/>
    <w:unhideWhenUsed/>
    <w:rsid w:val="00AE54EC"/>
    <w:pPr>
      <w:tabs>
        <w:tab w:val="center" w:pos="4680"/>
        <w:tab w:val="right" w:pos="9360"/>
      </w:tabs>
      <w:spacing w:after="0" w:line="240" w:lineRule="auto"/>
    </w:pPr>
    <w:rPr>
      <w:rFonts w:asciiTheme="majorHAnsi" w:hAnsiTheme="majorHAnsi"/>
      <w:color w:val="14558F"/>
    </w:rPr>
  </w:style>
  <w:style w:type="character" w:customStyle="1" w:styleId="FooterChar">
    <w:name w:val="Footer Char"/>
    <w:basedOn w:val="DefaultParagraphFont"/>
    <w:link w:val="Footer"/>
    <w:uiPriority w:val="99"/>
    <w:rsid w:val="00AE54EC"/>
    <w:rPr>
      <w:rFonts w:asciiTheme="majorHAnsi" w:hAnsiTheme="majorHAnsi"/>
      <w:color w:val="14558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E54EC"/>
    <w:rPr>
      <w:rFonts w:asciiTheme="majorHAnsi" w:eastAsiaTheme="majorEastAsia" w:hAnsiTheme="majorHAnsi" w:cstheme="majorBidi"/>
      <w:color w:val="0A2A47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E54EC"/>
    <w:rPr>
      <w:rFonts w:asciiTheme="majorHAnsi" w:eastAsiaTheme="majorEastAsia" w:hAnsiTheme="majorHAnsi" w:cstheme="majorBidi"/>
      <w:iCs/>
      <w:color w:val="14558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4EC"/>
    <w:rPr>
      <w:rFonts w:asciiTheme="majorHAnsi" w:eastAsiaTheme="majorEastAsia" w:hAnsiTheme="majorHAnsi" w:cstheme="majorBidi"/>
      <w:color w:val="0F3F6B" w:themeColor="accent1" w:themeShade="BF"/>
      <w:sz w:val="28"/>
    </w:rPr>
  </w:style>
  <w:style w:type="paragraph" w:styleId="Bibliography">
    <w:name w:val="Bibliography"/>
    <w:basedOn w:val="Normal"/>
    <w:next w:val="Normal"/>
    <w:uiPriority w:val="37"/>
    <w:unhideWhenUsed/>
    <w:rsid w:val="00AE54EC"/>
  </w:style>
  <w:style w:type="character" w:styleId="BookTitle">
    <w:name w:val="Book Title"/>
    <w:basedOn w:val="DefaultParagraphFont"/>
    <w:uiPriority w:val="33"/>
    <w:qFormat/>
    <w:rsid w:val="00AE54EC"/>
    <w:rPr>
      <w:b/>
      <w:bCs/>
      <w:i w:val="0"/>
      <w:iCs/>
      <w:spacing w:val="5"/>
    </w:rPr>
  </w:style>
  <w:style w:type="paragraph" w:styleId="Caption">
    <w:name w:val="caption"/>
    <w:basedOn w:val="Normal"/>
    <w:next w:val="Normal"/>
    <w:uiPriority w:val="35"/>
    <w:unhideWhenUsed/>
    <w:rsid w:val="00AE54EC"/>
    <w:pPr>
      <w:spacing w:after="120" w:line="240" w:lineRule="auto"/>
    </w:pPr>
    <w:rPr>
      <w:iCs/>
      <w:color w:val="44546A" w:themeColor="text2"/>
      <w:sz w:val="18"/>
      <w:szCs w:val="18"/>
    </w:rPr>
  </w:style>
  <w:style w:type="table" w:styleId="GridTable4-Accent1">
    <w:name w:val="Grid Table 4 Accent 1"/>
    <w:basedOn w:val="TableNormal"/>
    <w:uiPriority w:val="49"/>
    <w:rsid w:val="00AE54EC"/>
    <w:pPr>
      <w:spacing w:after="0" w:line="240" w:lineRule="auto"/>
    </w:p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rPr>
      <w:cantSplit/>
    </w:trPr>
    <w:tblStylePr w:type="firstRow">
      <w:pPr>
        <w:wordWrap/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AE54EC"/>
    <w:pPr>
      <w:spacing w:after="0" w:line="240" w:lineRule="auto"/>
    </w:pPr>
    <w:tblPr>
      <w:tblStyleRowBandSize w:val="1"/>
      <w:tblStyleColBandSize w:val="1"/>
      <w:tblBorders>
        <w:top w:val="single" w:sz="4" w:space="0" w:color="F1C57E" w:themeColor="accent5" w:themeTint="99"/>
        <w:left w:val="single" w:sz="4" w:space="0" w:color="F1C57E" w:themeColor="accent5" w:themeTint="99"/>
        <w:bottom w:val="single" w:sz="4" w:space="0" w:color="F1C57E" w:themeColor="accent5" w:themeTint="99"/>
        <w:right w:val="single" w:sz="4" w:space="0" w:color="F1C57E" w:themeColor="accent5" w:themeTint="99"/>
        <w:insideH w:val="single" w:sz="4" w:space="0" w:color="F1C57E" w:themeColor="accent5" w:themeTint="99"/>
        <w:insideV w:val="single" w:sz="4" w:space="0" w:color="F1C5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A029" w:themeColor="accent5"/>
          <w:left w:val="single" w:sz="4" w:space="0" w:color="E9A029" w:themeColor="accent5"/>
          <w:bottom w:val="single" w:sz="4" w:space="0" w:color="E9A029" w:themeColor="accent5"/>
          <w:right w:val="single" w:sz="4" w:space="0" w:color="E9A029" w:themeColor="accent5"/>
          <w:insideH w:val="nil"/>
          <w:insideV w:val="nil"/>
        </w:tcBorders>
        <w:shd w:val="clear" w:color="auto" w:fill="E9A029" w:themeFill="accent5"/>
      </w:tcPr>
    </w:tblStylePr>
    <w:tblStylePr w:type="lastRow">
      <w:rPr>
        <w:b/>
        <w:bCs/>
      </w:rPr>
      <w:tblPr/>
      <w:tcPr>
        <w:tcBorders>
          <w:top w:val="double" w:sz="4" w:space="0" w:color="E9A02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4" w:themeFill="accent5" w:themeFillTint="33"/>
      </w:tcPr>
    </w:tblStylePr>
    <w:tblStylePr w:type="band1Horz">
      <w:tblPr/>
      <w:tcPr>
        <w:shd w:val="clear" w:color="auto" w:fill="FAEBD4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E54EC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E54EC"/>
    <w:pPr>
      <w:spacing w:after="0" w:line="240" w:lineRule="auto"/>
    </w:pPr>
    <w:rPr>
      <w:rFonts w:eastAsiaTheme="minorEastAsia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E54EC"/>
    <w:rPr>
      <w:rFonts w:eastAsiaTheme="minorEastAsia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4EC"/>
    <w:pPr>
      <w:numPr>
        <w:ilvl w:val="1"/>
      </w:numPr>
      <w:spacing w:after="160"/>
      <w:jc w:val="center"/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4EC"/>
    <w:rPr>
      <w:rFonts w:eastAsiaTheme="minorEastAsia"/>
      <w:color w:val="5A5A5A" w:themeColor="text1" w:themeTint="A5"/>
      <w:spacing w:val="15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E54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14558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4EC"/>
    <w:rPr>
      <w:rFonts w:asciiTheme="majorHAnsi" w:eastAsiaTheme="majorEastAsia" w:hAnsiTheme="majorHAnsi" w:cstheme="majorBidi"/>
      <w:color w:val="14558F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AE54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4EC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AE54EC"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4EC"/>
    <w:rPr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4EC"/>
    <w:pPr>
      <w:pBdr>
        <w:top w:val="single" w:sz="4" w:space="10" w:color="14558F" w:themeColor="accent1"/>
        <w:bottom w:val="single" w:sz="4" w:space="10" w:color="14558F" w:themeColor="accent1"/>
      </w:pBdr>
      <w:spacing w:before="360" w:after="360"/>
      <w:ind w:left="864" w:right="864"/>
      <w:jc w:val="center"/>
    </w:pPr>
    <w:rPr>
      <w:iCs/>
      <w:color w:val="1455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4EC"/>
    <w:rPr>
      <w:iCs/>
      <w:color w:val="14558F" w:themeColor="accent1"/>
      <w:sz w:val="24"/>
    </w:rPr>
  </w:style>
  <w:style w:type="paragraph" w:customStyle="1" w:styleId="BulletedItem">
    <w:name w:val="Bulleted Item"/>
    <w:basedOn w:val="ListParagraph"/>
    <w:uiPriority w:val="3"/>
    <w:qFormat/>
    <w:rsid w:val="00AE54EC"/>
    <w:pPr>
      <w:numPr>
        <w:numId w:val="11"/>
      </w:numPr>
      <w:ind w:left="1440" w:hanging="720"/>
    </w:pPr>
  </w:style>
  <w:style w:type="paragraph" w:customStyle="1" w:styleId="Multi-LevelList1">
    <w:name w:val="Multi-Level List 1"/>
    <w:basedOn w:val="Normal"/>
    <w:uiPriority w:val="4"/>
    <w:qFormat/>
    <w:rsid w:val="00AE54EC"/>
    <w:pPr>
      <w:numPr>
        <w:numId w:val="12"/>
      </w:numPr>
    </w:pPr>
  </w:style>
  <w:style w:type="paragraph" w:customStyle="1" w:styleId="Multi-LevelList2">
    <w:name w:val="Multi-Level List 2"/>
    <w:basedOn w:val="Normal"/>
    <w:uiPriority w:val="4"/>
    <w:unhideWhenUsed/>
    <w:qFormat/>
    <w:rsid w:val="00AE54EC"/>
    <w:pPr>
      <w:numPr>
        <w:ilvl w:val="1"/>
        <w:numId w:val="12"/>
      </w:numPr>
    </w:pPr>
  </w:style>
  <w:style w:type="paragraph" w:customStyle="1" w:styleId="Multi-LevelList3">
    <w:name w:val="Multi-Level List 3"/>
    <w:basedOn w:val="Normal"/>
    <w:uiPriority w:val="4"/>
    <w:unhideWhenUsed/>
    <w:qFormat/>
    <w:rsid w:val="00AE54EC"/>
    <w:pPr>
      <w:numPr>
        <w:ilvl w:val="2"/>
        <w:numId w:val="12"/>
      </w:numPr>
    </w:pPr>
  </w:style>
  <w:style w:type="paragraph" w:customStyle="1" w:styleId="Multi-LevelList4">
    <w:name w:val="Multi-Level List 4"/>
    <w:basedOn w:val="Normal"/>
    <w:uiPriority w:val="4"/>
    <w:unhideWhenUsed/>
    <w:qFormat/>
    <w:rsid w:val="00AE54EC"/>
    <w:pPr>
      <w:numPr>
        <w:ilvl w:val="3"/>
        <w:numId w:val="12"/>
      </w:numPr>
    </w:pPr>
  </w:style>
  <w:style w:type="paragraph" w:customStyle="1" w:styleId="Multi-LevelList5">
    <w:name w:val="Multi-Level List 5"/>
    <w:basedOn w:val="Normal"/>
    <w:uiPriority w:val="4"/>
    <w:unhideWhenUsed/>
    <w:qFormat/>
    <w:rsid w:val="00AE54EC"/>
    <w:pPr>
      <w:numPr>
        <w:ilvl w:val="4"/>
        <w:numId w:val="12"/>
      </w:numPr>
    </w:pPr>
  </w:style>
  <w:style w:type="paragraph" w:customStyle="1" w:styleId="Multi-LevelList6">
    <w:name w:val="Multi-Level List 6"/>
    <w:basedOn w:val="Normal"/>
    <w:uiPriority w:val="4"/>
    <w:unhideWhenUsed/>
    <w:qFormat/>
    <w:rsid w:val="00AE54EC"/>
    <w:pPr>
      <w:numPr>
        <w:ilvl w:val="5"/>
        <w:numId w:val="12"/>
      </w:numPr>
    </w:pPr>
  </w:style>
  <w:style w:type="paragraph" w:customStyle="1" w:styleId="Multi-LevelList7">
    <w:name w:val="Multi-Level List 7"/>
    <w:basedOn w:val="Normal"/>
    <w:uiPriority w:val="4"/>
    <w:unhideWhenUsed/>
    <w:qFormat/>
    <w:rsid w:val="00AE54EC"/>
    <w:pPr>
      <w:numPr>
        <w:ilvl w:val="6"/>
        <w:numId w:val="12"/>
      </w:numPr>
    </w:pPr>
  </w:style>
  <w:style w:type="paragraph" w:customStyle="1" w:styleId="Multi-LevelList8">
    <w:name w:val="Multi-Level List 8"/>
    <w:basedOn w:val="Normal"/>
    <w:uiPriority w:val="4"/>
    <w:unhideWhenUsed/>
    <w:qFormat/>
    <w:rsid w:val="00AE54EC"/>
    <w:pPr>
      <w:numPr>
        <w:ilvl w:val="7"/>
        <w:numId w:val="12"/>
      </w:numPr>
    </w:pPr>
  </w:style>
  <w:style w:type="paragraph" w:customStyle="1" w:styleId="Multi-LevelList9">
    <w:name w:val="Multi-Level List 9"/>
    <w:basedOn w:val="Normal"/>
    <w:uiPriority w:val="4"/>
    <w:unhideWhenUsed/>
    <w:qFormat/>
    <w:rsid w:val="00AE54EC"/>
    <w:pPr>
      <w:numPr>
        <w:ilvl w:val="8"/>
        <w:numId w:val="12"/>
      </w:numPr>
    </w:pPr>
  </w:style>
  <w:style w:type="paragraph" w:customStyle="1" w:styleId="SimpleNumberedList">
    <w:name w:val="Simple Numbered List"/>
    <w:basedOn w:val="ListParagraph"/>
    <w:uiPriority w:val="3"/>
    <w:qFormat/>
    <w:rsid w:val="00AE54EC"/>
    <w:pPr>
      <w:numPr>
        <w:numId w:val="13"/>
      </w:numPr>
      <w:ind w:left="720" w:hanging="720"/>
    </w:pPr>
  </w:style>
  <w:style w:type="character" w:styleId="FollowedHyperlink">
    <w:name w:val="FollowedHyperlink"/>
    <w:basedOn w:val="DefaultParagraphFont"/>
    <w:uiPriority w:val="99"/>
    <w:semiHidden/>
    <w:unhideWhenUsed/>
    <w:rsid w:val="00AE54EC"/>
    <w:rPr>
      <w:color w:val="954F72" w:themeColor="followedHyperlink"/>
      <w:u w:val="single"/>
    </w:rPr>
  </w:style>
  <w:style w:type="table" w:styleId="GridTable2-Accent1">
    <w:name w:val="Grid Table 2 Accent 1"/>
    <w:basedOn w:val="TableNormal"/>
    <w:uiPriority w:val="47"/>
    <w:rsid w:val="00AE54EC"/>
    <w:pPr>
      <w:spacing w:after="0" w:line="240" w:lineRule="auto"/>
    </w:pPr>
    <w:tblPr>
      <w:tblStyleRowBandSize w:val="1"/>
      <w:tblStyleColBandSize w:val="1"/>
      <w:tblBorders>
        <w:top w:val="single" w:sz="2" w:space="0" w:color="489AE5" w:themeColor="accent1" w:themeTint="99"/>
        <w:bottom w:val="single" w:sz="2" w:space="0" w:color="489AE5" w:themeColor="accent1" w:themeTint="99"/>
        <w:insideH w:val="single" w:sz="2" w:space="0" w:color="489AE5" w:themeColor="accent1" w:themeTint="99"/>
        <w:insideV w:val="single" w:sz="2" w:space="0" w:color="489A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9A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9A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AE54EC"/>
    <w:pPr>
      <w:spacing w:after="0" w:line="240" w:lineRule="auto"/>
    </w:pPr>
    <w:tblPr>
      <w:tblStyleRowBandSize w:val="1"/>
      <w:tblStyleColBandSize w:val="1"/>
      <w:tblBorders>
        <w:top w:val="single" w:sz="2" w:space="0" w:color="F1C57E" w:themeColor="accent5" w:themeTint="99"/>
        <w:bottom w:val="single" w:sz="2" w:space="0" w:color="F1C57E" w:themeColor="accent5" w:themeTint="99"/>
        <w:insideH w:val="single" w:sz="2" w:space="0" w:color="F1C57E" w:themeColor="accent5" w:themeTint="99"/>
        <w:insideV w:val="single" w:sz="2" w:space="0" w:color="F1C57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C57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C57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D4" w:themeFill="accent5" w:themeFillTint="33"/>
      </w:tcPr>
    </w:tblStylePr>
    <w:tblStylePr w:type="band1Horz">
      <w:tblPr/>
      <w:tcPr>
        <w:shd w:val="clear" w:color="auto" w:fill="FAEBD4" w:themeFill="accent5" w:themeFillTint="33"/>
      </w:tcPr>
    </w:tblStylePr>
  </w:style>
  <w:style w:type="paragraph" w:customStyle="1" w:styleId="Pic">
    <w:name w:val="Pic"/>
    <w:basedOn w:val="Normal"/>
    <w:qFormat/>
    <w:rsid w:val="00AE54EC"/>
    <w:pPr>
      <w:spacing w:after="360" w:line="240" w:lineRule="auto"/>
      <w:jc w:val="center"/>
    </w:pPr>
  </w:style>
  <w:style w:type="table" w:customStyle="1" w:styleId="TableGrid0">
    <w:name w:val="TableGrid"/>
    <w:rsid w:val="00AE54E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AE54E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E54E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E54E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AE54EC"/>
    <w:pPr>
      <w:spacing w:after="100" w:line="259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AE54EC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AE54EC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AE54EC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AE54EC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AE54EC"/>
    <w:pPr>
      <w:spacing w:after="100" w:line="259" w:lineRule="auto"/>
      <w:ind w:left="1760"/>
    </w:pPr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rsid w:val="00AE54EC"/>
    <w:pPr>
      <w:outlineLvl w:val="9"/>
    </w:pPr>
    <w:rPr>
      <w:lang w:eastAsia="ja-JP"/>
    </w:rPr>
  </w:style>
  <w:style w:type="character" w:styleId="Emphasis">
    <w:name w:val="Emphasis"/>
    <w:uiPriority w:val="20"/>
    <w:qFormat/>
    <w:rsid w:val="00AE54EC"/>
    <w:rPr>
      <w:b/>
      <w:bCs/>
      <w:color w:val="14558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9.JPG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8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cd\Documents\Custom%20Office%20Templates\Balance%20of%20State%20Notes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012CA9E865C4A4AA71E1153B8F9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661C2-7DF9-422C-AC6A-27AE438EE283}"/>
      </w:docPartPr>
      <w:docPartBody>
        <w:p w:rsidR="000E16F3" w:rsidRDefault="00994C70">
          <w:r w:rsidRPr="00CD6115">
            <w:rPr>
              <w:rStyle w:val="PlaceholderText"/>
            </w:rPr>
            <w:t>[Publish Date]</w:t>
          </w:r>
        </w:p>
      </w:docPartBody>
    </w:docPart>
    <w:docPart>
      <w:docPartPr>
        <w:name w:val="0B1909D142204C14BBC98073E7BF4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44BC5-B96D-4349-94B8-2C6BCAD970EF}"/>
      </w:docPartPr>
      <w:docPartBody>
        <w:p w:rsidR="000E16F3" w:rsidRDefault="00994C70">
          <w:r w:rsidRPr="00CD611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E4"/>
    <w:rsid w:val="000E16F3"/>
    <w:rsid w:val="0010573B"/>
    <w:rsid w:val="00284AE4"/>
    <w:rsid w:val="00341C8C"/>
    <w:rsid w:val="0099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4C70"/>
    <w:rPr>
      <w:color w:val="808080"/>
    </w:rPr>
  </w:style>
  <w:style w:type="paragraph" w:customStyle="1" w:styleId="AB11268E3E7047ADA511DBE4BCD29678">
    <w:name w:val="AB11268E3E7047ADA511DBE4BCD29678"/>
    <w:rsid w:val="00284A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Balance of State">
  <a:themeElements>
    <a:clrScheme name="Balance of St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4558F"/>
      </a:accent1>
      <a:accent2>
        <a:srgbClr val="F6C51B"/>
      </a:accent2>
      <a:accent3>
        <a:srgbClr val="9E9FA4"/>
      </a:accent3>
      <a:accent4>
        <a:srgbClr val="4C9DE6"/>
      </a:accent4>
      <a:accent5>
        <a:srgbClr val="E9A029"/>
      </a:accent5>
      <a:accent6>
        <a:srgbClr val="52956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2023-01-10T00:00:00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e77133ba-eec1-4d51-86ef-7b6d23495175" xsi:nil="true"/>
    <EndUserAgreement_x003f_ xmlns="e77133ba-eec1-4d51-86ef-7b6d23495175">false</EndUserAgreement_x003f_>
    <DocumentType xmlns="e77133ba-eec1-4d51-86ef-7b6d23495175" xsi:nil="true"/>
    <SharedWithUsers xmlns="049449a1-970d-4061-91c8-87f7c4621d9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2492CAC103A49A985C1EA3C99F8E6" ma:contentTypeVersion="14" ma:contentTypeDescription="Create a new document." ma:contentTypeScope="" ma:versionID="78f72352500802e9baa1cb5568ebf708">
  <xsd:schema xmlns:xsd="http://www.w3.org/2001/XMLSchema" xmlns:xs="http://www.w3.org/2001/XMLSchema" xmlns:p="http://schemas.microsoft.com/office/2006/metadata/properties" xmlns:ns2="e77133ba-eec1-4d51-86ef-7b6d23495175" xmlns:ns3="049449a1-970d-4061-91c8-87f7c4621d9d" targetNamespace="http://schemas.microsoft.com/office/2006/metadata/properties" ma:root="true" ma:fieldsID="c75bad819cd80b74dd20cbe30a3fa2dd" ns2:_="" ns3:_="">
    <xsd:import namespace="e77133ba-eec1-4d51-86ef-7b6d23495175"/>
    <xsd:import namespace="049449a1-970d-4061-91c8-87f7c4621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DocumentType" minOccurs="0"/>
                <xsd:element ref="ns2:EndUserAgreement_x003f_" minOccurs="0"/>
                <xsd:element ref="ns2:Not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33ba-eec1-4d51-86ef-7b6d23495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Type" ma:index="17" nillable="true" ma:displayName="Document Type" ma:description="The type of document" ma:format="Dropdown" ma:internalName="DocumentType">
      <xsd:simpleType>
        <xsd:restriction base="dms:Choice">
          <xsd:enumeration value="Plan"/>
          <xsd:enumeration value="Policies and Procedures"/>
          <xsd:enumeration value="Customizable Notice"/>
          <xsd:enumeration value="Notice"/>
          <xsd:enumeration value="Client Consent"/>
          <xsd:enumeration value="Terms and Conditions"/>
          <xsd:enumeration value="Agreement"/>
          <xsd:enumeration value="Form"/>
        </xsd:restriction>
      </xsd:simpleType>
    </xsd:element>
    <xsd:element name="EndUserAgreement_x003f_" ma:index="18" nillable="true" ma:displayName="End User Agreement?" ma:default="0" ma:format="Dropdown" ma:internalName="EndUserAgreement_x003f_">
      <xsd:simpleType>
        <xsd:restriction base="dms:Boolean"/>
      </xsd:simpleType>
    </xsd:element>
    <xsd:element name="Note" ma:index="19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449a1-970d-4061-91c8-87f7c4621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F4FD4D-268A-4846-89C7-3821BA7757B2}">
  <ds:schemaRefs>
    <ds:schemaRef ds:uri="http://schemas.microsoft.com/office/2006/metadata/properties"/>
    <ds:schemaRef ds:uri="http://schemas.microsoft.com/office/infopath/2007/PartnerControls"/>
    <ds:schemaRef ds:uri="e77133ba-eec1-4d51-86ef-7b6d23495175"/>
    <ds:schemaRef ds:uri="049449a1-970d-4061-91c8-87f7c4621d9d"/>
  </ds:schemaRefs>
</ds:datastoreItem>
</file>

<file path=customXml/itemProps3.xml><?xml version="1.0" encoding="utf-8"?>
<ds:datastoreItem xmlns:ds="http://schemas.openxmlformats.org/officeDocument/2006/customXml" ds:itemID="{D52DF928-28CD-48C0-AFDF-556EAC7BC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133ba-eec1-4d51-86ef-7b6d23495175"/>
    <ds:schemaRef ds:uri="049449a1-970d-4061-91c8-87f7c4621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4108B9-2D6C-4E92-9275-67250162F1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3F6192-7D86-4FA8-8CA9-EC5A53367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Balance of State Notes Template</Template>
  <TotalTime>105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reports</dc:title>
  <dc:subject/>
  <dc:creator>6-3-2021</dc:creator>
  <cp:keywords/>
  <dc:description/>
  <cp:lastModifiedBy>Curley, Donna (OCD)</cp:lastModifiedBy>
  <cp:revision>9</cp:revision>
  <dcterms:created xsi:type="dcterms:W3CDTF">2023-01-10T21:07:00Z</dcterms:created>
  <dcterms:modified xsi:type="dcterms:W3CDTF">2023-01-11T15:26:00Z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0x0101001632492CAC103A49A985C1EA3C99F8E6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</Properties>
</file>